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FF7" w:rsidRPr="00F16FF7" w:rsidRDefault="00F16FF7" w:rsidP="00F16FF7">
      <w:pPr>
        <w:rPr>
          <w:rFonts w:ascii="Mongolian Baiti" w:hAnsi="Mongolian Baiti" w:cs="Mongolian Baiti"/>
          <w:b/>
          <w:bCs/>
          <w:sz w:val="24"/>
          <w:szCs w:val="24"/>
        </w:rPr>
      </w:pPr>
      <w:bookmarkStart w:id="0" w:name="_GoBack"/>
      <w:bookmarkEnd w:id="0"/>
      <w:r w:rsidRPr="00F16FF7">
        <w:rPr>
          <w:rFonts w:ascii="Mongolian Baiti" w:hAnsi="Mongolian Baiti" w:cs="Mongolian Baiti"/>
          <w:b/>
          <w:bCs/>
          <w:sz w:val="24"/>
          <w:szCs w:val="24"/>
        </w:rPr>
        <w:t xml:space="preserve">Ohio Standards for the Teaching Profession </w:t>
      </w:r>
    </w:p>
    <w:tbl>
      <w:tblPr>
        <w:tblW w:w="972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16FF7" w:rsidRPr="00F16FF7" w:rsidTr="006415BA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:rsidR="00F16FF7" w:rsidRPr="00F16FF7" w:rsidRDefault="00F16FF7" w:rsidP="00F16FF7">
            <w:pPr>
              <w:numPr>
                <w:ilvl w:val="0"/>
                <w:numId w:val="1"/>
              </w:numPr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</w:pPr>
            <w:r w:rsidRPr="00F16FF7"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>Teachers understand student learning and development and respect the diversity of the students they teach.</w:t>
            </w:r>
          </w:p>
          <w:p w:rsidR="00F16FF7" w:rsidRPr="00F16FF7" w:rsidRDefault="00F16FF7" w:rsidP="00F16FF7">
            <w:pPr>
              <w:numPr>
                <w:ilvl w:val="0"/>
                <w:numId w:val="2"/>
              </w:numPr>
              <w:rPr>
                <w:rFonts w:ascii="Mongolian Baiti" w:hAnsi="Mongolian Baiti" w:cs="Mongolian Baiti"/>
                <w:sz w:val="24"/>
                <w:szCs w:val="24"/>
              </w:rPr>
            </w:pPr>
            <w:r w:rsidRPr="00F16FF7">
              <w:rPr>
                <w:rFonts w:ascii="Mongolian Baiti" w:hAnsi="Mongolian Baiti" w:cs="Mongolian Baiti"/>
                <w:sz w:val="24"/>
                <w:szCs w:val="24"/>
              </w:rPr>
              <w:t>Teachers display knowledge of how students learn and of the developmental characteristics of age groups.</w:t>
            </w:r>
          </w:p>
          <w:p w:rsidR="00F16FF7" w:rsidRPr="00F16FF7" w:rsidRDefault="00F16FF7" w:rsidP="00F16FF7">
            <w:pPr>
              <w:numPr>
                <w:ilvl w:val="0"/>
                <w:numId w:val="2"/>
              </w:numPr>
              <w:rPr>
                <w:rFonts w:ascii="Mongolian Baiti" w:hAnsi="Mongolian Baiti" w:cs="Mongolian Baiti"/>
                <w:sz w:val="24"/>
                <w:szCs w:val="24"/>
              </w:rPr>
            </w:pPr>
            <w:r w:rsidRPr="00F16FF7">
              <w:rPr>
                <w:rFonts w:ascii="Mongolian Baiti" w:hAnsi="Mongolian Baiti" w:cs="Mongolian Baiti"/>
                <w:sz w:val="24"/>
                <w:szCs w:val="24"/>
              </w:rPr>
              <w:t>Teachers understand what students know and are able to do and use this knowledge to meet the needs of all students.</w:t>
            </w:r>
          </w:p>
          <w:p w:rsidR="00F16FF7" w:rsidRPr="00F16FF7" w:rsidRDefault="00F16FF7" w:rsidP="00F16FF7">
            <w:pPr>
              <w:numPr>
                <w:ilvl w:val="0"/>
                <w:numId w:val="2"/>
              </w:numPr>
              <w:rPr>
                <w:rFonts w:ascii="Mongolian Baiti" w:hAnsi="Mongolian Baiti" w:cs="Mongolian Baiti"/>
                <w:sz w:val="24"/>
                <w:szCs w:val="24"/>
              </w:rPr>
            </w:pPr>
            <w:r w:rsidRPr="00F16FF7">
              <w:rPr>
                <w:rFonts w:ascii="Mongolian Baiti" w:hAnsi="Mongolian Baiti" w:cs="Mongolian Baiti"/>
                <w:sz w:val="24"/>
                <w:szCs w:val="24"/>
              </w:rPr>
              <w:t>Teachers expect that all students will achieve to their full potential.</w:t>
            </w:r>
          </w:p>
          <w:p w:rsidR="00F16FF7" w:rsidRPr="00F16FF7" w:rsidRDefault="00F16FF7" w:rsidP="00F16FF7">
            <w:pPr>
              <w:numPr>
                <w:ilvl w:val="0"/>
                <w:numId w:val="2"/>
              </w:numPr>
              <w:rPr>
                <w:rFonts w:ascii="Mongolian Baiti" w:hAnsi="Mongolian Baiti" w:cs="Mongolian Baiti"/>
                <w:sz w:val="24"/>
                <w:szCs w:val="24"/>
              </w:rPr>
            </w:pPr>
            <w:r w:rsidRPr="00F16FF7">
              <w:rPr>
                <w:rFonts w:ascii="Mongolian Baiti" w:hAnsi="Mongolian Baiti" w:cs="Mongolian Baiti"/>
                <w:sz w:val="24"/>
                <w:szCs w:val="24"/>
              </w:rPr>
              <w:t>Teachers model respect for students’ diverse cultures, language skills and experiences.</w:t>
            </w:r>
          </w:p>
          <w:p w:rsidR="00F16FF7" w:rsidRPr="00F16FF7" w:rsidRDefault="00F16FF7" w:rsidP="00F16FF7">
            <w:pPr>
              <w:numPr>
                <w:ilvl w:val="0"/>
                <w:numId w:val="2"/>
              </w:numPr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</w:pPr>
            <w:r w:rsidRPr="00F16FF7">
              <w:rPr>
                <w:rFonts w:ascii="Mongolian Baiti" w:hAnsi="Mongolian Baiti" w:cs="Mongolian Baiti"/>
                <w:sz w:val="24"/>
                <w:szCs w:val="24"/>
              </w:rPr>
              <w:t>Teachers recognize characteristics of gifted students, students with disabilities and at-risk students in order to assist in appropriate identification, instruction and intervention.</w:t>
            </w:r>
          </w:p>
        </w:tc>
      </w:tr>
      <w:tr w:rsidR="00F16FF7" w:rsidRPr="00F16FF7" w:rsidTr="006415BA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:rsidR="00F16FF7" w:rsidRPr="00F16FF7" w:rsidRDefault="00F16FF7" w:rsidP="00F16FF7">
            <w:pPr>
              <w:numPr>
                <w:ilvl w:val="0"/>
                <w:numId w:val="1"/>
              </w:numPr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</w:pPr>
            <w:r w:rsidRPr="00F16FF7"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>Teachers know and understand the content area for which they have instructional responsibility.</w:t>
            </w:r>
          </w:p>
          <w:p w:rsidR="00F16FF7" w:rsidRPr="00F16FF7" w:rsidRDefault="00F16FF7" w:rsidP="00F16FF7">
            <w:pPr>
              <w:numPr>
                <w:ilvl w:val="0"/>
                <w:numId w:val="3"/>
              </w:numPr>
              <w:rPr>
                <w:rFonts w:ascii="Mongolian Baiti" w:hAnsi="Mongolian Baiti" w:cs="Mongolian Baiti"/>
                <w:sz w:val="24"/>
                <w:szCs w:val="24"/>
              </w:rPr>
            </w:pPr>
            <w:r w:rsidRPr="00F16FF7">
              <w:rPr>
                <w:rFonts w:ascii="Mongolian Baiti" w:hAnsi="Mongolian Baiti" w:cs="Mongolian Baiti"/>
                <w:sz w:val="24"/>
                <w:szCs w:val="24"/>
              </w:rPr>
              <w:t>Teachers know the content they teach and use their knowledge of content-area concepts, assumptions and skills to plan instruction.</w:t>
            </w:r>
          </w:p>
          <w:p w:rsidR="00F16FF7" w:rsidRPr="00F16FF7" w:rsidRDefault="00F16FF7" w:rsidP="00F16FF7">
            <w:pPr>
              <w:numPr>
                <w:ilvl w:val="0"/>
                <w:numId w:val="3"/>
              </w:numPr>
              <w:rPr>
                <w:rFonts w:ascii="Mongolian Baiti" w:hAnsi="Mongolian Baiti" w:cs="Mongolian Baiti"/>
                <w:sz w:val="24"/>
                <w:szCs w:val="24"/>
              </w:rPr>
            </w:pPr>
            <w:r w:rsidRPr="00F16FF7">
              <w:rPr>
                <w:rFonts w:ascii="Mongolian Baiti" w:hAnsi="Mongolian Baiti" w:cs="Mongolian Baiti"/>
                <w:sz w:val="24"/>
                <w:szCs w:val="24"/>
              </w:rPr>
              <w:t>Teachers understand and use content-specific instructional strategies to effectively teach the central concepts and skills of the discipline.</w:t>
            </w:r>
          </w:p>
          <w:p w:rsidR="00F16FF7" w:rsidRPr="00F16FF7" w:rsidRDefault="00F16FF7" w:rsidP="00F16FF7">
            <w:pPr>
              <w:numPr>
                <w:ilvl w:val="0"/>
                <w:numId w:val="3"/>
              </w:numPr>
              <w:rPr>
                <w:rFonts w:ascii="Mongolian Baiti" w:hAnsi="Mongolian Baiti" w:cs="Mongolian Baiti"/>
                <w:sz w:val="24"/>
                <w:szCs w:val="24"/>
              </w:rPr>
            </w:pPr>
            <w:r w:rsidRPr="00F16FF7">
              <w:rPr>
                <w:rFonts w:ascii="Mongolian Baiti" w:hAnsi="Mongolian Baiti" w:cs="Mongolian Baiti"/>
                <w:sz w:val="24"/>
                <w:szCs w:val="24"/>
              </w:rPr>
              <w:t>Teachers understand school and district curriculum priorities and the Ohio academic content standards.</w:t>
            </w:r>
          </w:p>
          <w:p w:rsidR="00F16FF7" w:rsidRPr="00F16FF7" w:rsidRDefault="00F16FF7" w:rsidP="00F16FF7">
            <w:pPr>
              <w:numPr>
                <w:ilvl w:val="0"/>
                <w:numId w:val="3"/>
              </w:numPr>
              <w:rPr>
                <w:rFonts w:ascii="Mongolian Baiti" w:hAnsi="Mongolian Baiti" w:cs="Mongolian Baiti"/>
                <w:sz w:val="24"/>
                <w:szCs w:val="24"/>
              </w:rPr>
            </w:pPr>
            <w:r w:rsidRPr="00F16FF7">
              <w:rPr>
                <w:rFonts w:ascii="Mongolian Baiti" w:hAnsi="Mongolian Baiti" w:cs="Mongolian Baiti"/>
                <w:sz w:val="24"/>
                <w:szCs w:val="24"/>
              </w:rPr>
              <w:t>Teachers understand the relationship of knowledge within the discipline to other content areas.</w:t>
            </w:r>
          </w:p>
          <w:p w:rsidR="00F16FF7" w:rsidRPr="00F16FF7" w:rsidRDefault="00F16FF7" w:rsidP="00F16FF7">
            <w:pPr>
              <w:numPr>
                <w:ilvl w:val="0"/>
                <w:numId w:val="3"/>
              </w:numPr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</w:pPr>
            <w:r w:rsidRPr="00F16FF7">
              <w:rPr>
                <w:rFonts w:ascii="Mongolian Baiti" w:hAnsi="Mongolian Baiti" w:cs="Mongolian Baiti"/>
                <w:sz w:val="24"/>
                <w:szCs w:val="24"/>
              </w:rPr>
              <w:t>Teachers connect content to relevant life experiences and career opportunities.</w:t>
            </w:r>
          </w:p>
        </w:tc>
      </w:tr>
      <w:tr w:rsidR="00F16FF7" w:rsidRPr="00F16FF7" w:rsidTr="006415BA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:rsidR="00F16FF7" w:rsidRPr="00F16FF7" w:rsidRDefault="00F16FF7" w:rsidP="00F16FF7">
            <w:pPr>
              <w:numPr>
                <w:ilvl w:val="0"/>
                <w:numId w:val="1"/>
              </w:numPr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</w:pPr>
            <w:r w:rsidRPr="00F16FF7"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>Teachers understand and use varied assessments to inform instruction, evaluate and ensure student learning.</w:t>
            </w:r>
          </w:p>
          <w:p w:rsidR="00F16FF7" w:rsidRPr="00F16FF7" w:rsidRDefault="00F16FF7" w:rsidP="00F16FF7">
            <w:pPr>
              <w:numPr>
                <w:ilvl w:val="0"/>
                <w:numId w:val="4"/>
              </w:numPr>
              <w:rPr>
                <w:rFonts w:ascii="Mongolian Baiti" w:hAnsi="Mongolian Baiti" w:cs="Mongolian Baiti"/>
                <w:sz w:val="24"/>
                <w:szCs w:val="24"/>
              </w:rPr>
            </w:pPr>
            <w:r w:rsidRPr="00F16FF7">
              <w:rPr>
                <w:rFonts w:ascii="Mongolian Baiti" w:hAnsi="Mongolian Baiti" w:cs="Mongolian Baiti"/>
                <w:sz w:val="24"/>
                <w:szCs w:val="24"/>
              </w:rPr>
              <w:t>Teachers are knowledgeable about assessment types, their purposes and the data they generate.</w:t>
            </w:r>
          </w:p>
          <w:p w:rsidR="00F16FF7" w:rsidRPr="00F16FF7" w:rsidRDefault="00F16FF7" w:rsidP="00F16FF7">
            <w:pPr>
              <w:numPr>
                <w:ilvl w:val="0"/>
                <w:numId w:val="4"/>
              </w:numPr>
              <w:rPr>
                <w:rFonts w:ascii="Mongolian Baiti" w:hAnsi="Mongolian Baiti" w:cs="Mongolian Baiti"/>
                <w:sz w:val="24"/>
                <w:szCs w:val="24"/>
              </w:rPr>
            </w:pPr>
            <w:r w:rsidRPr="00F16FF7">
              <w:rPr>
                <w:rFonts w:ascii="Mongolian Baiti" w:hAnsi="Mongolian Baiti" w:cs="Mongolian Baiti"/>
                <w:sz w:val="24"/>
                <w:szCs w:val="24"/>
              </w:rPr>
              <w:t>Teachers select, develop and use a variety of diagnostic, formative and summative assessments.</w:t>
            </w:r>
          </w:p>
          <w:p w:rsidR="00F16FF7" w:rsidRPr="00F16FF7" w:rsidRDefault="00F16FF7" w:rsidP="00F16FF7">
            <w:pPr>
              <w:numPr>
                <w:ilvl w:val="0"/>
                <w:numId w:val="4"/>
              </w:numPr>
              <w:rPr>
                <w:rFonts w:ascii="Mongolian Baiti" w:hAnsi="Mongolian Baiti" w:cs="Mongolian Baiti"/>
                <w:sz w:val="24"/>
                <w:szCs w:val="24"/>
              </w:rPr>
            </w:pPr>
            <w:r w:rsidRPr="00F16FF7">
              <w:rPr>
                <w:rFonts w:ascii="Mongolian Baiti" w:hAnsi="Mongolian Baiti" w:cs="Mongolian Baiti"/>
                <w:sz w:val="24"/>
                <w:szCs w:val="24"/>
              </w:rPr>
              <w:t>Teachers analyze data to monitor student progress and learning, and to plan, differentiate and modify instruction.</w:t>
            </w:r>
          </w:p>
          <w:p w:rsidR="00F16FF7" w:rsidRPr="00F16FF7" w:rsidRDefault="00F16FF7" w:rsidP="00F16FF7">
            <w:pPr>
              <w:numPr>
                <w:ilvl w:val="0"/>
                <w:numId w:val="4"/>
              </w:numPr>
              <w:rPr>
                <w:rFonts w:ascii="Mongolian Baiti" w:hAnsi="Mongolian Baiti" w:cs="Mongolian Baiti"/>
                <w:sz w:val="24"/>
                <w:szCs w:val="24"/>
              </w:rPr>
            </w:pPr>
            <w:r w:rsidRPr="00F16FF7">
              <w:rPr>
                <w:rFonts w:ascii="Mongolian Baiti" w:hAnsi="Mongolian Baiti" w:cs="Mongolian Baiti"/>
                <w:sz w:val="24"/>
                <w:szCs w:val="24"/>
              </w:rPr>
              <w:t>Teachers collaborate and communicate student progress with students, parents and colleagues.</w:t>
            </w:r>
          </w:p>
          <w:p w:rsidR="00F16FF7" w:rsidRPr="00F16FF7" w:rsidRDefault="00F16FF7" w:rsidP="00F16FF7">
            <w:pPr>
              <w:numPr>
                <w:ilvl w:val="0"/>
                <w:numId w:val="4"/>
              </w:numPr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</w:pPr>
            <w:r w:rsidRPr="00F16FF7">
              <w:rPr>
                <w:rFonts w:ascii="Mongolian Baiti" w:hAnsi="Mongolian Baiti" w:cs="Mongolian Baiti"/>
                <w:sz w:val="24"/>
                <w:szCs w:val="24"/>
              </w:rPr>
              <w:t>Teachers involve learners in self-assessment and goal setting to address gaps between performance and potential.</w:t>
            </w:r>
          </w:p>
        </w:tc>
      </w:tr>
      <w:tr w:rsidR="00F16FF7" w:rsidRPr="00F16FF7" w:rsidTr="006415BA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:rsidR="00F16FF7" w:rsidRPr="00F16FF7" w:rsidRDefault="00F16FF7" w:rsidP="00F16FF7">
            <w:pPr>
              <w:numPr>
                <w:ilvl w:val="0"/>
                <w:numId w:val="1"/>
              </w:numPr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</w:pPr>
            <w:r w:rsidRPr="00F16FF7"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lastRenderedPageBreak/>
              <w:t>Teachers plan and deliver effective instruction that advances the learning of each individual student.</w:t>
            </w:r>
          </w:p>
          <w:p w:rsidR="00F16FF7" w:rsidRPr="00F16FF7" w:rsidRDefault="00F16FF7" w:rsidP="00F16FF7">
            <w:pPr>
              <w:numPr>
                <w:ilvl w:val="0"/>
                <w:numId w:val="5"/>
              </w:numPr>
              <w:rPr>
                <w:rFonts w:ascii="Mongolian Baiti" w:hAnsi="Mongolian Baiti" w:cs="Mongolian Baiti"/>
                <w:sz w:val="24"/>
                <w:szCs w:val="24"/>
              </w:rPr>
            </w:pPr>
            <w:r w:rsidRPr="00F16FF7">
              <w:rPr>
                <w:rFonts w:ascii="Mongolian Baiti" w:hAnsi="Mongolian Baiti" w:cs="Mongolian Baiti"/>
                <w:sz w:val="24"/>
                <w:szCs w:val="24"/>
              </w:rPr>
              <w:t>Teachers align their instructional goals and activities with school and district priorities and Ohio’s academic content standards.</w:t>
            </w:r>
          </w:p>
          <w:p w:rsidR="00F16FF7" w:rsidRPr="00F16FF7" w:rsidRDefault="00F16FF7" w:rsidP="00F16FF7">
            <w:pPr>
              <w:numPr>
                <w:ilvl w:val="0"/>
                <w:numId w:val="5"/>
              </w:numPr>
              <w:rPr>
                <w:rFonts w:ascii="Mongolian Baiti" w:hAnsi="Mongolian Baiti" w:cs="Mongolian Baiti"/>
                <w:sz w:val="24"/>
                <w:szCs w:val="24"/>
              </w:rPr>
            </w:pPr>
            <w:r w:rsidRPr="00F16FF7">
              <w:rPr>
                <w:rFonts w:ascii="Mongolian Baiti" w:hAnsi="Mongolian Baiti" w:cs="Mongolian Baiti"/>
                <w:sz w:val="24"/>
                <w:szCs w:val="24"/>
              </w:rPr>
              <w:t>Teachers use information about students’ learning and performance to plan and deliver instruction that will close the achievement gap.</w:t>
            </w:r>
          </w:p>
          <w:p w:rsidR="00F16FF7" w:rsidRPr="00F16FF7" w:rsidRDefault="00F16FF7" w:rsidP="00F16FF7">
            <w:pPr>
              <w:numPr>
                <w:ilvl w:val="0"/>
                <w:numId w:val="5"/>
              </w:numPr>
              <w:rPr>
                <w:rFonts w:ascii="Mongolian Baiti" w:hAnsi="Mongolian Baiti" w:cs="Mongolian Baiti"/>
                <w:sz w:val="24"/>
                <w:szCs w:val="24"/>
              </w:rPr>
            </w:pPr>
            <w:r w:rsidRPr="00F16FF7">
              <w:rPr>
                <w:rFonts w:ascii="Mongolian Baiti" w:hAnsi="Mongolian Baiti" w:cs="Mongolian Baiti"/>
                <w:sz w:val="24"/>
                <w:szCs w:val="24"/>
              </w:rPr>
              <w:t>Teachers communicate clear learning goals and explicitly link learning activities to those defined goals.</w:t>
            </w:r>
          </w:p>
          <w:p w:rsidR="00F16FF7" w:rsidRPr="00F16FF7" w:rsidRDefault="00F16FF7" w:rsidP="00F16FF7">
            <w:pPr>
              <w:numPr>
                <w:ilvl w:val="0"/>
                <w:numId w:val="5"/>
              </w:numPr>
              <w:rPr>
                <w:rFonts w:ascii="Mongolian Baiti" w:hAnsi="Mongolian Baiti" w:cs="Mongolian Baiti"/>
                <w:sz w:val="24"/>
                <w:szCs w:val="24"/>
              </w:rPr>
            </w:pPr>
            <w:r w:rsidRPr="00F16FF7">
              <w:rPr>
                <w:rFonts w:ascii="Mongolian Baiti" w:hAnsi="Mongolian Baiti" w:cs="Mongolian Baiti"/>
                <w:sz w:val="24"/>
                <w:szCs w:val="24"/>
              </w:rPr>
              <w:t>Teachers apply knowledge of how students think and learn to instructional design and delivery.</w:t>
            </w:r>
          </w:p>
          <w:p w:rsidR="00F16FF7" w:rsidRPr="00F16FF7" w:rsidRDefault="00F16FF7" w:rsidP="00F16FF7">
            <w:pPr>
              <w:numPr>
                <w:ilvl w:val="0"/>
                <w:numId w:val="5"/>
              </w:numPr>
              <w:rPr>
                <w:rFonts w:ascii="Mongolian Baiti" w:hAnsi="Mongolian Baiti" w:cs="Mongolian Baiti"/>
                <w:sz w:val="24"/>
                <w:szCs w:val="24"/>
              </w:rPr>
            </w:pPr>
            <w:r w:rsidRPr="00F16FF7">
              <w:rPr>
                <w:rFonts w:ascii="Mongolian Baiti" w:hAnsi="Mongolian Baiti" w:cs="Mongolian Baiti"/>
                <w:sz w:val="24"/>
                <w:szCs w:val="24"/>
              </w:rPr>
              <w:t>Teachers differentiate instruction to support the learning needs of all students, including students identified as gifted, students with disabilities and at-risk students.</w:t>
            </w:r>
          </w:p>
          <w:p w:rsidR="00F16FF7" w:rsidRPr="00F16FF7" w:rsidRDefault="00F16FF7" w:rsidP="00F16FF7">
            <w:pPr>
              <w:numPr>
                <w:ilvl w:val="0"/>
                <w:numId w:val="5"/>
              </w:numPr>
              <w:rPr>
                <w:rFonts w:ascii="Mongolian Baiti" w:hAnsi="Mongolian Baiti" w:cs="Mongolian Baiti"/>
                <w:sz w:val="24"/>
                <w:szCs w:val="24"/>
              </w:rPr>
            </w:pPr>
            <w:r w:rsidRPr="00F16FF7">
              <w:rPr>
                <w:rFonts w:ascii="Mongolian Baiti" w:hAnsi="Mongolian Baiti" w:cs="Mongolian Baiti"/>
                <w:sz w:val="24"/>
                <w:szCs w:val="24"/>
              </w:rPr>
              <w:t>Teachers create and select activities that are designed to help students develop as independent learners and complex problem-solvers.</w:t>
            </w:r>
          </w:p>
          <w:p w:rsidR="00F16FF7" w:rsidRPr="00F16FF7" w:rsidRDefault="00F16FF7" w:rsidP="00F16FF7">
            <w:pPr>
              <w:numPr>
                <w:ilvl w:val="0"/>
                <w:numId w:val="5"/>
              </w:numPr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</w:pPr>
            <w:r w:rsidRPr="00F16FF7">
              <w:rPr>
                <w:rFonts w:ascii="Mongolian Baiti" w:hAnsi="Mongolian Baiti" w:cs="Mongolian Baiti"/>
                <w:sz w:val="24"/>
                <w:szCs w:val="24"/>
              </w:rPr>
              <w:t>Teachers use resources effectively, including technology, to enhance student learning.</w:t>
            </w:r>
          </w:p>
        </w:tc>
      </w:tr>
      <w:tr w:rsidR="00F16FF7" w:rsidRPr="00F16FF7" w:rsidTr="006415BA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:rsidR="00F16FF7" w:rsidRPr="00F16FF7" w:rsidRDefault="00F16FF7" w:rsidP="00F16FF7">
            <w:pPr>
              <w:numPr>
                <w:ilvl w:val="0"/>
                <w:numId w:val="1"/>
              </w:numPr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</w:pPr>
            <w:r w:rsidRPr="00F16FF7"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>Teachers create learning environments that promote high levels of learning and achievement for all students.</w:t>
            </w:r>
          </w:p>
          <w:p w:rsidR="00F16FF7" w:rsidRPr="00F16FF7" w:rsidRDefault="00F16FF7" w:rsidP="00F16FF7">
            <w:pPr>
              <w:numPr>
                <w:ilvl w:val="0"/>
                <w:numId w:val="6"/>
              </w:numPr>
              <w:rPr>
                <w:rFonts w:ascii="Mongolian Baiti" w:hAnsi="Mongolian Baiti" w:cs="Mongolian Baiti"/>
                <w:sz w:val="24"/>
                <w:szCs w:val="24"/>
              </w:rPr>
            </w:pPr>
            <w:r w:rsidRPr="00F16FF7">
              <w:rPr>
                <w:rFonts w:ascii="Mongolian Baiti" w:hAnsi="Mongolian Baiti" w:cs="Mongolian Baiti"/>
                <w:sz w:val="24"/>
                <w:szCs w:val="24"/>
              </w:rPr>
              <w:t>Teachers treat all students fairly and establish an environment that is respectful, supportive and caring.</w:t>
            </w:r>
          </w:p>
          <w:p w:rsidR="00F16FF7" w:rsidRPr="00F16FF7" w:rsidRDefault="00F16FF7" w:rsidP="00F16FF7">
            <w:pPr>
              <w:numPr>
                <w:ilvl w:val="0"/>
                <w:numId w:val="6"/>
              </w:numPr>
              <w:rPr>
                <w:rFonts w:ascii="Mongolian Baiti" w:hAnsi="Mongolian Baiti" w:cs="Mongolian Baiti"/>
                <w:sz w:val="24"/>
                <w:szCs w:val="24"/>
              </w:rPr>
            </w:pPr>
            <w:r w:rsidRPr="00F16FF7">
              <w:rPr>
                <w:rFonts w:ascii="Mongolian Baiti" w:hAnsi="Mongolian Baiti" w:cs="Mongolian Baiti"/>
                <w:sz w:val="24"/>
                <w:szCs w:val="24"/>
              </w:rPr>
              <w:t>Teachers create an environment that is physically and emotionally safe.</w:t>
            </w:r>
          </w:p>
          <w:p w:rsidR="00F16FF7" w:rsidRPr="00F16FF7" w:rsidRDefault="00F16FF7" w:rsidP="00F16FF7">
            <w:pPr>
              <w:numPr>
                <w:ilvl w:val="0"/>
                <w:numId w:val="6"/>
              </w:numPr>
              <w:rPr>
                <w:rFonts w:ascii="Mongolian Baiti" w:hAnsi="Mongolian Baiti" w:cs="Mongolian Baiti"/>
                <w:sz w:val="24"/>
                <w:szCs w:val="24"/>
              </w:rPr>
            </w:pPr>
            <w:r w:rsidRPr="00F16FF7">
              <w:rPr>
                <w:rFonts w:ascii="Mongolian Baiti" w:hAnsi="Mongolian Baiti" w:cs="Mongolian Baiti"/>
                <w:sz w:val="24"/>
                <w:szCs w:val="24"/>
              </w:rPr>
              <w:t>Teachers motivate students to work productively and assume responsibility for their own learning.</w:t>
            </w:r>
          </w:p>
          <w:p w:rsidR="00F16FF7" w:rsidRPr="00F16FF7" w:rsidRDefault="00F16FF7" w:rsidP="00F16FF7">
            <w:pPr>
              <w:numPr>
                <w:ilvl w:val="0"/>
                <w:numId w:val="6"/>
              </w:numPr>
              <w:rPr>
                <w:rFonts w:ascii="Mongolian Baiti" w:hAnsi="Mongolian Baiti" w:cs="Mongolian Baiti"/>
                <w:sz w:val="24"/>
                <w:szCs w:val="24"/>
              </w:rPr>
            </w:pPr>
            <w:r w:rsidRPr="00F16FF7">
              <w:rPr>
                <w:rFonts w:ascii="Mongolian Baiti" w:hAnsi="Mongolian Baiti" w:cs="Mongolian Baiti"/>
                <w:sz w:val="24"/>
                <w:szCs w:val="24"/>
              </w:rPr>
              <w:t>Teachers create learning situations in which students work independently, collaboratively and/or as a whole class.</w:t>
            </w:r>
          </w:p>
          <w:p w:rsidR="00F16FF7" w:rsidRPr="00F16FF7" w:rsidRDefault="00F16FF7" w:rsidP="00F16FF7">
            <w:pPr>
              <w:numPr>
                <w:ilvl w:val="0"/>
                <w:numId w:val="6"/>
              </w:numPr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</w:pPr>
            <w:r w:rsidRPr="00F16FF7">
              <w:rPr>
                <w:rFonts w:ascii="Mongolian Baiti" w:hAnsi="Mongolian Baiti" w:cs="Mongolian Baiti"/>
                <w:sz w:val="24"/>
                <w:szCs w:val="24"/>
              </w:rPr>
              <w:t>Teachers maintain an environment that is conducive to learning for all students.</w:t>
            </w:r>
          </w:p>
        </w:tc>
      </w:tr>
      <w:tr w:rsidR="00F16FF7" w:rsidRPr="00F16FF7" w:rsidTr="006415BA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:rsidR="00F16FF7" w:rsidRPr="00F16FF7" w:rsidRDefault="00F16FF7" w:rsidP="00F16FF7">
            <w:pPr>
              <w:numPr>
                <w:ilvl w:val="0"/>
                <w:numId w:val="1"/>
              </w:numPr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</w:pPr>
            <w:r w:rsidRPr="00F16FF7"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t>Teachers collaborate and communicate with students, parents, other educators, administrators and the community to support student learning.</w:t>
            </w:r>
          </w:p>
          <w:p w:rsidR="00F16FF7" w:rsidRPr="00F16FF7" w:rsidRDefault="00F16FF7" w:rsidP="00F16FF7">
            <w:pPr>
              <w:numPr>
                <w:ilvl w:val="0"/>
                <w:numId w:val="7"/>
              </w:numPr>
              <w:rPr>
                <w:rFonts w:ascii="Mongolian Baiti" w:hAnsi="Mongolian Baiti" w:cs="Mongolian Baiti"/>
                <w:sz w:val="24"/>
                <w:szCs w:val="24"/>
              </w:rPr>
            </w:pPr>
            <w:r w:rsidRPr="00F16FF7">
              <w:rPr>
                <w:rFonts w:ascii="Mongolian Baiti" w:hAnsi="Mongolian Baiti" w:cs="Mongolian Baiti"/>
                <w:sz w:val="24"/>
                <w:szCs w:val="24"/>
              </w:rPr>
              <w:t>Teachers communicate clearly and effectively.</w:t>
            </w:r>
          </w:p>
          <w:p w:rsidR="00F16FF7" w:rsidRPr="00F16FF7" w:rsidRDefault="00F16FF7" w:rsidP="00F16FF7">
            <w:pPr>
              <w:numPr>
                <w:ilvl w:val="0"/>
                <w:numId w:val="7"/>
              </w:numPr>
              <w:rPr>
                <w:rFonts w:ascii="Mongolian Baiti" w:hAnsi="Mongolian Baiti" w:cs="Mongolian Baiti"/>
                <w:sz w:val="24"/>
                <w:szCs w:val="24"/>
              </w:rPr>
            </w:pPr>
            <w:r w:rsidRPr="00F16FF7">
              <w:rPr>
                <w:rFonts w:ascii="Mongolian Baiti" w:hAnsi="Mongolian Baiti" w:cs="Mongolian Baiti"/>
                <w:sz w:val="24"/>
                <w:szCs w:val="24"/>
              </w:rPr>
              <w:t>Teachers share responsibility with parents and caregivers to support student learning, emotional and physical development and mental health.</w:t>
            </w:r>
          </w:p>
          <w:p w:rsidR="00F16FF7" w:rsidRPr="00F16FF7" w:rsidRDefault="00F16FF7" w:rsidP="00F16FF7">
            <w:pPr>
              <w:numPr>
                <w:ilvl w:val="0"/>
                <w:numId w:val="7"/>
              </w:numPr>
              <w:rPr>
                <w:rFonts w:ascii="Mongolian Baiti" w:hAnsi="Mongolian Baiti" w:cs="Mongolian Baiti"/>
                <w:sz w:val="24"/>
                <w:szCs w:val="24"/>
              </w:rPr>
            </w:pPr>
            <w:r w:rsidRPr="00F16FF7">
              <w:rPr>
                <w:rFonts w:ascii="Mongolian Baiti" w:hAnsi="Mongolian Baiti" w:cs="Mongolian Baiti"/>
                <w:sz w:val="24"/>
                <w:szCs w:val="24"/>
              </w:rPr>
              <w:t>Teachers collaborate effectively with other teachers, administrators and school and district staff.</w:t>
            </w:r>
          </w:p>
          <w:p w:rsidR="00F16FF7" w:rsidRPr="00F16FF7" w:rsidRDefault="00F16FF7" w:rsidP="00F16FF7">
            <w:pPr>
              <w:numPr>
                <w:ilvl w:val="0"/>
                <w:numId w:val="7"/>
              </w:numPr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</w:pPr>
            <w:r w:rsidRPr="00F16FF7">
              <w:rPr>
                <w:rFonts w:ascii="Mongolian Baiti" w:hAnsi="Mongolian Baiti" w:cs="Mongolian Baiti"/>
                <w:sz w:val="24"/>
                <w:szCs w:val="24"/>
              </w:rPr>
              <w:t>Teachers collaborate effectively with the local community and community agencies, when and where appropriate, to promote a positive environment for student learning.</w:t>
            </w:r>
          </w:p>
        </w:tc>
      </w:tr>
      <w:tr w:rsidR="00F16FF7" w:rsidRPr="00F16FF7" w:rsidTr="006415BA">
        <w:tblPrEx>
          <w:tblCellMar>
            <w:top w:w="0" w:type="dxa"/>
            <w:bottom w:w="0" w:type="dxa"/>
          </w:tblCellMar>
        </w:tblPrEx>
        <w:tc>
          <w:tcPr>
            <w:tcW w:w="9720" w:type="dxa"/>
          </w:tcPr>
          <w:p w:rsidR="00F16FF7" w:rsidRPr="00F16FF7" w:rsidRDefault="00F16FF7" w:rsidP="00F16FF7">
            <w:pPr>
              <w:numPr>
                <w:ilvl w:val="0"/>
                <w:numId w:val="1"/>
              </w:numPr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</w:pPr>
            <w:r w:rsidRPr="00F16FF7"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  <w:lastRenderedPageBreak/>
              <w:t>Teachers assume responsibility for professional growth, performance and involvement as an individual and as a member of a learning community.</w:t>
            </w:r>
          </w:p>
          <w:p w:rsidR="00F16FF7" w:rsidRPr="00F16FF7" w:rsidRDefault="00F16FF7" w:rsidP="00F16FF7">
            <w:pPr>
              <w:numPr>
                <w:ilvl w:val="0"/>
                <w:numId w:val="8"/>
              </w:numPr>
              <w:rPr>
                <w:rFonts w:ascii="Mongolian Baiti" w:hAnsi="Mongolian Baiti" w:cs="Mongolian Baiti"/>
                <w:sz w:val="24"/>
                <w:szCs w:val="24"/>
              </w:rPr>
            </w:pPr>
            <w:r w:rsidRPr="00F16FF7">
              <w:rPr>
                <w:rFonts w:ascii="Mongolian Baiti" w:hAnsi="Mongolian Baiti" w:cs="Mongolian Baiti"/>
                <w:sz w:val="24"/>
                <w:szCs w:val="24"/>
              </w:rPr>
              <w:t>Teachers understand, uphold and follow professional ethics, policies and legal codes of professional conduct.</w:t>
            </w:r>
          </w:p>
          <w:p w:rsidR="00F16FF7" w:rsidRPr="00F16FF7" w:rsidRDefault="00F16FF7" w:rsidP="00F16FF7">
            <w:pPr>
              <w:numPr>
                <w:ilvl w:val="0"/>
                <w:numId w:val="8"/>
              </w:numPr>
              <w:rPr>
                <w:rFonts w:ascii="Mongolian Baiti" w:hAnsi="Mongolian Baiti" w:cs="Mongolian Baiti"/>
                <w:sz w:val="24"/>
                <w:szCs w:val="24"/>
              </w:rPr>
            </w:pPr>
            <w:r w:rsidRPr="00F16FF7">
              <w:rPr>
                <w:rFonts w:ascii="Mongolian Baiti" w:hAnsi="Mongolian Baiti" w:cs="Mongolian Baiti"/>
                <w:sz w:val="24"/>
                <w:szCs w:val="24"/>
              </w:rPr>
              <w:t>Teachers take responsibility for engaging in continuous, purposeful professional development.</w:t>
            </w:r>
          </w:p>
          <w:p w:rsidR="00F16FF7" w:rsidRPr="00F16FF7" w:rsidRDefault="00F16FF7" w:rsidP="00F16FF7">
            <w:pPr>
              <w:numPr>
                <w:ilvl w:val="0"/>
                <w:numId w:val="8"/>
              </w:numPr>
              <w:rPr>
                <w:rFonts w:ascii="Mongolian Baiti" w:hAnsi="Mongolian Baiti" w:cs="Mongolian Baiti"/>
                <w:b/>
                <w:bCs/>
                <w:sz w:val="24"/>
                <w:szCs w:val="24"/>
              </w:rPr>
            </w:pPr>
            <w:r w:rsidRPr="00F16FF7">
              <w:rPr>
                <w:rFonts w:ascii="Mongolian Baiti" w:hAnsi="Mongolian Baiti" w:cs="Mongolian Baiti"/>
                <w:sz w:val="24"/>
                <w:szCs w:val="24"/>
              </w:rPr>
              <w:t>Teachers are agents of change who seek opportunities to positively impact teaching quality, school improvements and student achievement.</w:t>
            </w:r>
          </w:p>
        </w:tc>
      </w:tr>
    </w:tbl>
    <w:p w:rsidR="00387C26" w:rsidRPr="00F16FF7" w:rsidRDefault="00387C26">
      <w:pPr>
        <w:rPr>
          <w:rFonts w:ascii="Mongolian Baiti" w:hAnsi="Mongolian Baiti" w:cs="Mongolian Baiti"/>
          <w:sz w:val="24"/>
          <w:szCs w:val="24"/>
        </w:rPr>
      </w:pPr>
    </w:p>
    <w:sectPr w:rsidR="00387C26" w:rsidRPr="00F16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D69D6"/>
    <w:multiLevelType w:val="hybridMultilevel"/>
    <w:tmpl w:val="12FEF062"/>
    <w:lvl w:ilvl="0" w:tplc="22C2D7D8">
      <w:numFmt w:val="bullet"/>
      <w:lvlText w:val="•"/>
      <w:lvlJc w:val="left"/>
      <w:pPr>
        <w:ind w:left="720" w:hanging="360"/>
      </w:pPr>
      <w:rPr>
        <w:rFonts w:ascii="Times-Roman" w:eastAsia="Times New Roman" w:hAnsi="Times-Roman" w:cs="Times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46CE"/>
    <w:multiLevelType w:val="hybridMultilevel"/>
    <w:tmpl w:val="FC6EBD34"/>
    <w:lvl w:ilvl="0" w:tplc="22C2D7D8">
      <w:numFmt w:val="bullet"/>
      <w:lvlText w:val="•"/>
      <w:lvlJc w:val="left"/>
      <w:pPr>
        <w:ind w:left="720" w:hanging="360"/>
      </w:pPr>
      <w:rPr>
        <w:rFonts w:ascii="Times-Roman" w:eastAsia="Times New Roman" w:hAnsi="Times-Roman" w:cs="Times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E7314"/>
    <w:multiLevelType w:val="hybridMultilevel"/>
    <w:tmpl w:val="1FF2D3A4"/>
    <w:lvl w:ilvl="0" w:tplc="22C2D7D8">
      <w:numFmt w:val="bullet"/>
      <w:lvlText w:val="•"/>
      <w:lvlJc w:val="left"/>
      <w:pPr>
        <w:ind w:left="720" w:hanging="360"/>
      </w:pPr>
      <w:rPr>
        <w:rFonts w:ascii="Times-Roman" w:eastAsia="Times New Roman" w:hAnsi="Times-Roman" w:cs="Times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E007D"/>
    <w:multiLevelType w:val="hybridMultilevel"/>
    <w:tmpl w:val="BD921DA8"/>
    <w:lvl w:ilvl="0" w:tplc="023C3A58">
      <w:start w:val="1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281D32"/>
    <w:multiLevelType w:val="hybridMultilevel"/>
    <w:tmpl w:val="5CF81584"/>
    <w:lvl w:ilvl="0" w:tplc="22C2D7D8">
      <w:numFmt w:val="bullet"/>
      <w:lvlText w:val="•"/>
      <w:lvlJc w:val="left"/>
      <w:pPr>
        <w:ind w:left="720" w:hanging="360"/>
      </w:pPr>
      <w:rPr>
        <w:rFonts w:ascii="Times-Roman" w:eastAsia="Times New Roman" w:hAnsi="Times-Roman" w:cs="Times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D2EAD"/>
    <w:multiLevelType w:val="hybridMultilevel"/>
    <w:tmpl w:val="A58C6C96"/>
    <w:lvl w:ilvl="0" w:tplc="22C2D7D8">
      <w:numFmt w:val="bullet"/>
      <w:lvlText w:val="•"/>
      <w:lvlJc w:val="left"/>
      <w:pPr>
        <w:ind w:left="720" w:hanging="360"/>
      </w:pPr>
      <w:rPr>
        <w:rFonts w:ascii="Times-Roman" w:eastAsia="Times New Roman" w:hAnsi="Times-Roman" w:cs="Times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2370A"/>
    <w:multiLevelType w:val="hybridMultilevel"/>
    <w:tmpl w:val="70E6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F7416"/>
    <w:multiLevelType w:val="hybridMultilevel"/>
    <w:tmpl w:val="72ACB3B2"/>
    <w:lvl w:ilvl="0" w:tplc="22C2D7D8">
      <w:numFmt w:val="bullet"/>
      <w:lvlText w:val="•"/>
      <w:lvlJc w:val="left"/>
      <w:pPr>
        <w:ind w:left="720" w:hanging="360"/>
      </w:pPr>
      <w:rPr>
        <w:rFonts w:ascii="Times-Roman" w:eastAsia="Times New Roman" w:hAnsi="Times-Roman" w:cs="Times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F7"/>
    <w:rsid w:val="00387C26"/>
    <w:rsid w:val="00F1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1DE0E-B5B1-4FA8-B148-4BEFCFBA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 Gallacher</dc:creator>
  <cp:keywords/>
  <dc:description/>
  <cp:lastModifiedBy>Heather L Gallacher</cp:lastModifiedBy>
  <cp:revision>1</cp:revision>
  <dcterms:created xsi:type="dcterms:W3CDTF">2017-08-07T15:34:00Z</dcterms:created>
  <dcterms:modified xsi:type="dcterms:W3CDTF">2017-08-07T15:35:00Z</dcterms:modified>
</cp:coreProperties>
</file>